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3EBA7AEE" w:rsidR="00023CA6" w:rsidRDefault="00585861" w:rsidP="003341C6">
            <w:pPr>
              <w:jc w:val="center"/>
            </w:pPr>
            <w:r>
              <w:t>P.W. ARTMETAL DOROTA GRZENIA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02BB0BC1" w:rsidR="00023CA6" w:rsidRDefault="00585861" w:rsidP="003C7039">
            <w:pPr>
              <w:jc w:val="center"/>
            </w:pPr>
            <w:r>
              <w:t>Rekreacyjna 5, 86-065 Lisi Ogon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733A6EA3" w:rsidR="00023CA6" w:rsidRDefault="00585861" w:rsidP="00585861">
            <w:r>
              <w:rPr>
                <w:rFonts w:eastAsia="Times New Roman"/>
              </w:rPr>
              <w:t xml:space="preserve">                                  Operator </w:t>
            </w:r>
            <w:r w:rsidR="00A15620">
              <w:rPr>
                <w:rFonts w:eastAsia="Times New Roman"/>
              </w:rPr>
              <w:t>robota spawalniczego</w:t>
            </w:r>
          </w:p>
        </w:tc>
      </w:tr>
      <w:tr w:rsidR="00023CA6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1982C449" w14:textId="2B4A1067" w:rsidR="00A15620" w:rsidRDefault="00A15620" w:rsidP="001A08F9">
            <w:r>
              <w:t>- przygotowywani</w:t>
            </w:r>
            <w:r w:rsidR="006C0276">
              <w:t>e</w:t>
            </w:r>
            <w:r>
              <w:t xml:space="preserve"> elementów do spawania zgodnie z dokumentacją techniczną,</w:t>
            </w:r>
          </w:p>
          <w:p w14:paraId="67558B1C" w14:textId="3F94A865" w:rsidR="00A15620" w:rsidRDefault="00A15620" w:rsidP="001A08F9">
            <w:r>
              <w:t xml:space="preserve"> </w:t>
            </w:r>
            <w:r>
              <w:sym w:font="Symbol" w:char="F02D"/>
            </w:r>
            <w:r>
              <w:t xml:space="preserve"> posługiwani</w:t>
            </w:r>
            <w:r w:rsidR="006C0276">
              <w:t>e</w:t>
            </w:r>
            <w:r>
              <w:t xml:space="preserve"> się narzędziami ślusarskimi, takimi jak: szczotki, pilniki, szlifierki oraz przyrządami kontrolnymi </w:t>
            </w:r>
          </w:p>
          <w:p w14:paraId="7A19FDDE" w14:textId="1DB33B41" w:rsidR="00A15620" w:rsidRDefault="00A15620" w:rsidP="001A08F9">
            <w:r>
              <w:sym w:font="Symbol" w:char="F02D"/>
            </w:r>
            <w:r>
              <w:t xml:space="preserve"> przygotowywani</w:t>
            </w:r>
            <w:r w:rsidR="006C0276">
              <w:t>e</w:t>
            </w:r>
            <w:r>
              <w:t xml:space="preserve"> stanowiska pracy, tj. uruchomianiu urządzeń (robotów i innych pomocniczych), </w:t>
            </w:r>
          </w:p>
          <w:p w14:paraId="27791639" w14:textId="748FB29F" w:rsidR="00A15620" w:rsidRDefault="00A15620" w:rsidP="001A08F9">
            <w:r>
              <w:sym w:font="Symbol" w:char="F02D"/>
            </w:r>
            <w:r>
              <w:t xml:space="preserve"> ustawiani</w:t>
            </w:r>
            <w:r w:rsidR="006C0276">
              <w:t>e</w:t>
            </w:r>
            <w:r>
              <w:t xml:space="preserve"> robota spawalniczego, </w:t>
            </w:r>
          </w:p>
          <w:p w14:paraId="66E24226" w14:textId="57DC4194" w:rsidR="00A15620" w:rsidRDefault="00A15620" w:rsidP="001A08F9">
            <w:r>
              <w:sym w:font="Symbol" w:char="F02D"/>
            </w:r>
            <w:r>
              <w:t xml:space="preserve"> nadzorowani</w:t>
            </w:r>
            <w:r w:rsidR="006C0276">
              <w:t>e</w:t>
            </w:r>
            <w:r>
              <w:t xml:space="preserve"> pracy urządzenia w trakcie realizacji prac spawalniczych, </w:t>
            </w:r>
          </w:p>
          <w:p w14:paraId="44D4FABB" w14:textId="45208E73" w:rsidR="00A15620" w:rsidRDefault="00A15620" w:rsidP="001A08F9">
            <w:r>
              <w:sym w:font="Symbol" w:char="F02D"/>
            </w:r>
            <w:r>
              <w:t xml:space="preserve"> realizowani</w:t>
            </w:r>
            <w:r w:rsidR="006C0276">
              <w:t>e</w:t>
            </w:r>
            <w:r>
              <w:t xml:space="preserve"> procesu spawania z użyciem robota spawalniczego, </w:t>
            </w:r>
          </w:p>
          <w:p w14:paraId="5701D4F2" w14:textId="2CB2884A" w:rsidR="00A15620" w:rsidRDefault="00A15620" w:rsidP="001A08F9">
            <w:r>
              <w:sym w:font="Symbol" w:char="F02D"/>
            </w:r>
            <w:r>
              <w:t xml:space="preserve"> oceniani</w:t>
            </w:r>
            <w:r w:rsidR="006C0276">
              <w:t>e</w:t>
            </w:r>
            <w:r>
              <w:t xml:space="preserve"> jakości wykonywanych złączy spawanych oraz zapobieganiu występowania niezgodności spawalniczych, </w:t>
            </w:r>
          </w:p>
          <w:p w14:paraId="1F9B5440" w14:textId="5C0A45AB" w:rsidR="00A15620" w:rsidRDefault="00A15620" w:rsidP="001A08F9">
            <w:r>
              <w:sym w:font="Symbol" w:char="F02D"/>
            </w:r>
            <w:r>
              <w:t xml:space="preserve"> prowadzeni</w:t>
            </w:r>
            <w:r w:rsidR="006C0276">
              <w:t>e</w:t>
            </w:r>
            <w:r>
              <w:t xml:space="preserve"> bieżącej kontroli stanu technicznego robota spawalniczego, </w:t>
            </w:r>
          </w:p>
          <w:p w14:paraId="2EAC2444" w14:textId="77777777" w:rsidR="006C0276" w:rsidRDefault="00A15620" w:rsidP="001A08F9">
            <w:r>
              <w:sym w:font="Symbol" w:char="F02D"/>
            </w:r>
            <w:r>
              <w:t xml:space="preserve"> usuwani</w:t>
            </w:r>
            <w:r w:rsidR="006C0276">
              <w:t>e wad wykonanego spawu,</w:t>
            </w:r>
          </w:p>
          <w:p w14:paraId="3C53D2E0" w14:textId="4C0DBA3F" w:rsidR="00A15620" w:rsidRDefault="00A15620" w:rsidP="001A08F9">
            <w:r>
              <w:t>– wykonywani</w:t>
            </w:r>
            <w:r w:rsidR="006C0276">
              <w:t>e</w:t>
            </w:r>
            <w:r>
              <w:t xml:space="preserve"> poprawek po robocie spawalniczym, </w:t>
            </w:r>
          </w:p>
          <w:p w14:paraId="4C351615" w14:textId="61C68CB0" w:rsidR="00A15620" w:rsidRDefault="00A15620" w:rsidP="001A08F9">
            <w:r>
              <w:sym w:font="Symbol" w:char="F02D"/>
            </w:r>
            <w:r>
              <w:t xml:space="preserve"> zapobiegani</w:t>
            </w:r>
            <w:r w:rsidR="006C0276">
              <w:t>e</w:t>
            </w:r>
            <w:r>
              <w:t xml:space="preserve"> powstawania niezgodności spawalniczych m.in. poprzez wprowadzanie korekt w ustawieniach robota spawalniczego, </w:t>
            </w:r>
          </w:p>
          <w:p w14:paraId="43949529" w14:textId="3DE4593A" w:rsidR="00A15620" w:rsidRDefault="00A15620" w:rsidP="001A08F9">
            <w:r>
              <w:sym w:font="Symbol" w:char="F02D"/>
            </w:r>
            <w:r>
              <w:t xml:space="preserve"> czyszczeni</w:t>
            </w:r>
            <w:r w:rsidR="006C0276">
              <w:t>e</w:t>
            </w:r>
            <w:r>
              <w:t xml:space="preserve"> i konserwacj</w:t>
            </w:r>
            <w:r w:rsidR="006C0276">
              <w:t>a</w:t>
            </w:r>
            <w:r>
              <w:t xml:space="preserve"> robotów spawalniczych oraz innych narzędzi, maszyn i urządzeń wykorzystywanych podczas spawania, </w:t>
            </w:r>
          </w:p>
          <w:p w14:paraId="401331E1" w14:textId="363C24D2" w:rsidR="00023CA6" w:rsidRDefault="00A15620" w:rsidP="006C0276">
            <w:r>
              <w:sym w:font="Symbol" w:char="F02D"/>
            </w:r>
            <w:r>
              <w:t xml:space="preserve"> utrzymywani</w:t>
            </w:r>
            <w:r w:rsidR="006C0276">
              <w:t>e</w:t>
            </w:r>
            <w:r>
              <w:t xml:space="preserve"> porządku na stanowisku pracy i jego okolicy</w:t>
            </w:r>
          </w:p>
        </w:tc>
      </w:tr>
      <w:tr w:rsidR="00023CA6" w14:paraId="0598B011" w14:textId="77777777" w:rsidTr="003341C6">
        <w:trPr>
          <w:trHeight w:val="4137"/>
        </w:trPr>
        <w:tc>
          <w:tcPr>
            <w:tcW w:w="2405" w:type="dxa"/>
            <w:vAlign w:val="center"/>
          </w:tcPr>
          <w:p w14:paraId="6DFD437F" w14:textId="1CF8136B" w:rsidR="00023CA6" w:rsidRDefault="00023CA6" w:rsidP="003341C6">
            <w:pPr>
              <w:jc w:val="center"/>
            </w:pPr>
            <w:r>
              <w:lastRenderedPageBreak/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2F58C7B8" w14:textId="77777777" w:rsidR="00585861" w:rsidRPr="001C391D" w:rsidRDefault="00585861" w:rsidP="00516905">
            <w:pPr>
              <w:rPr>
                <w:rStyle w:val="markedcontent"/>
                <w:rFonts w:cstheme="minorHAnsi"/>
              </w:rPr>
            </w:pPr>
            <w:r w:rsidRPr="001C391D">
              <w:rPr>
                <w:rStyle w:val="markedcontent"/>
                <w:rFonts w:cstheme="minorHAnsi"/>
              </w:rPr>
              <w:t>-komunikatywna znajomość języka polskiego</w:t>
            </w:r>
          </w:p>
          <w:p w14:paraId="06A86789" w14:textId="2DA9A526" w:rsidR="003C7039" w:rsidRPr="00516905" w:rsidRDefault="00585861" w:rsidP="00516905">
            <w:pPr>
              <w:spacing w:line="259" w:lineRule="auto"/>
              <w:rPr>
                <w:rFonts w:cstheme="minorHAnsi"/>
              </w:rPr>
            </w:pPr>
            <w:r w:rsidRPr="001C391D">
              <w:rPr>
                <w:rStyle w:val="markedcontent"/>
                <w:rFonts w:cstheme="minorHAnsi"/>
              </w:rPr>
              <w:t>- gotowość do pracy w systemie zmianowym,</w:t>
            </w:r>
            <w:r w:rsidRPr="001C391D">
              <w:rPr>
                <w:rFonts w:cstheme="minorHAnsi"/>
              </w:rPr>
              <w:br/>
            </w:r>
            <w:r w:rsidRPr="001C391D">
              <w:rPr>
                <w:rStyle w:val="markedcontent"/>
                <w:rFonts w:cstheme="minorHAnsi"/>
              </w:rPr>
              <w:t>-chęć uczenia się i rozwijania swoich umiejętności,</w:t>
            </w:r>
            <w:r w:rsidR="00A15620" w:rsidRPr="001C391D">
              <w:rPr>
                <w:rFonts w:cstheme="minorHAnsi"/>
              </w:rPr>
              <w:t xml:space="preserve"> </w:t>
            </w:r>
            <w:r w:rsidRPr="001C391D">
              <w:rPr>
                <w:rFonts w:cstheme="minorHAnsi"/>
              </w:rPr>
              <w:br/>
            </w:r>
            <w:r w:rsidRPr="001C391D">
              <w:rPr>
                <w:rStyle w:val="markedcontent"/>
                <w:rFonts w:cstheme="minorHAnsi"/>
              </w:rPr>
              <w:t xml:space="preserve">-dodatkowym atutem będzie doświadczenie w pracy na </w:t>
            </w:r>
            <w:r w:rsidR="00516905">
              <w:rPr>
                <w:rStyle w:val="markedcontent"/>
                <w:rFonts w:cstheme="minorHAnsi"/>
              </w:rPr>
              <w:t xml:space="preserve">podobnym </w:t>
            </w:r>
            <w:r w:rsidRPr="001C391D">
              <w:rPr>
                <w:rStyle w:val="markedcontent"/>
                <w:rFonts w:cstheme="minorHAnsi"/>
              </w:rPr>
              <w:t>stanowisku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015F8115" w:rsidR="00023CA6" w:rsidRDefault="00516905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5B4F27AD" w:rsidR="003C7039" w:rsidRPr="00516905" w:rsidRDefault="00516905" w:rsidP="003C7039">
            <w:pPr>
              <w:jc w:val="center"/>
              <w:rPr>
                <w:rFonts w:cstheme="minorHAnsi"/>
              </w:rPr>
            </w:pPr>
            <w:r w:rsidRPr="00516905">
              <w:rPr>
                <w:rStyle w:val="markedcontent"/>
                <w:rFonts w:cstheme="minorHAnsi"/>
              </w:rPr>
              <w:t>Praca od poniedziałku do piątku w systemie dwuzmianowym:6:00-14:00, 14:00-22:00</w:t>
            </w:r>
          </w:p>
        </w:tc>
      </w:tr>
      <w:tr w:rsidR="006C0276" w14:paraId="40CB8BB7" w14:textId="77777777" w:rsidTr="003A7683">
        <w:tc>
          <w:tcPr>
            <w:tcW w:w="2405" w:type="dxa"/>
            <w:vAlign w:val="center"/>
          </w:tcPr>
          <w:p w14:paraId="0A48BE81" w14:textId="158B6E4A" w:rsidR="006C0276" w:rsidRDefault="006C0276" w:rsidP="006C027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</w:tcPr>
          <w:p w14:paraId="23C11190" w14:textId="5AE1A54A" w:rsidR="006C0276" w:rsidRDefault="006C0276" w:rsidP="006C0276">
            <w:pPr>
              <w:jc w:val="center"/>
            </w:pPr>
            <w:r w:rsidRPr="001B599A">
              <w:t>Do uzgodnienia z kandydatem</w:t>
            </w:r>
          </w:p>
        </w:tc>
      </w:tr>
      <w:tr w:rsidR="006C0276" w14:paraId="391A3198" w14:textId="77777777" w:rsidTr="003A7683">
        <w:tc>
          <w:tcPr>
            <w:tcW w:w="2405" w:type="dxa"/>
            <w:vAlign w:val="center"/>
          </w:tcPr>
          <w:p w14:paraId="5BBBD37B" w14:textId="77777777" w:rsidR="006C0276" w:rsidRDefault="006C0276" w:rsidP="006C027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</w:tcPr>
          <w:p w14:paraId="4FACF405" w14:textId="1239110C" w:rsidR="006C0276" w:rsidRDefault="006C0276" w:rsidP="006C0276">
            <w:pPr>
              <w:spacing w:line="360" w:lineRule="auto"/>
            </w:pPr>
            <w:r w:rsidRPr="001B599A">
              <w:t xml:space="preserve"> 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AE00" w14:textId="77777777" w:rsidR="003C0B15" w:rsidRDefault="003C0B15" w:rsidP="00FB21B3">
      <w:pPr>
        <w:spacing w:after="0" w:line="240" w:lineRule="auto"/>
      </w:pPr>
      <w:r>
        <w:separator/>
      </w:r>
    </w:p>
  </w:endnote>
  <w:endnote w:type="continuationSeparator" w:id="0">
    <w:p w14:paraId="51AAA31D" w14:textId="77777777" w:rsidR="003C0B15" w:rsidRDefault="003C0B15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7C4D" w14:textId="77777777" w:rsidR="003C0B15" w:rsidRDefault="003C0B15" w:rsidP="00FB21B3">
      <w:pPr>
        <w:spacing w:after="0" w:line="240" w:lineRule="auto"/>
      </w:pPr>
      <w:r>
        <w:separator/>
      </w:r>
    </w:p>
  </w:footnote>
  <w:footnote w:type="continuationSeparator" w:id="0">
    <w:p w14:paraId="3F18BB15" w14:textId="77777777" w:rsidR="003C0B15" w:rsidRDefault="003C0B15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96348">
    <w:abstractNumId w:val="12"/>
  </w:num>
  <w:num w:numId="2" w16cid:durableId="1618102200">
    <w:abstractNumId w:val="5"/>
  </w:num>
  <w:num w:numId="3" w16cid:durableId="1940984712">
    <w:abstractNumId w:val="6"/>
  </w:num>
  <w:num w:numId="4" w16cid:durableId="484321017">
    <w:abstractNumId w:val="1"/>
  </w:num>
  <w:num w:numId="5" w16cid:durableId="935594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084975">
    <w:abstractNumId w:val="3"/>
  </w:num>
  <w:num w:numId="7" w16cid:durableId="1723475905">
    <w:abstractNumId w:val="7"/>
  </w:num>
  <w:num w:numId="8" w16cid:durableId="1282497159">
    <w:abstractNumId w:val="9"/>
  </w:num>
  <w:num w:numId="9" w16cid:durableId="2074770258">
    <w:abstractNumId w:val="4"/>
  </w:num>
  <w:num w:numId="10" w16cid:durableId="1263878797">
    <w:abstractNumId w:val="11"/>
  </w:num>
  <w:num w:numId="11" w16cid:durableId="1995331899">
    <w:abstractNumId w:val="8"/>
  </w:num>
  <w:num w:numId="12" w16cid:durableId="1447845811">
    <w:abstractNumId w:val="10"/>
  </w:num>
  <w:num w:numId="13" w16cid:durableId="1867059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71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2C2256"/>
    <w:rsid w:val="003072A3"/>
    <w:rsid w:val="003342AE"/>
    <w:rsid w:val="003C0B15"/>
    <w:rsid w:val="003C7039"/>
    <w:rsid w:val="003D18DF"/>
    <w:rsid w:val="003D1CEA"/>
    <w:rsid w:val="003E1409"/>
    <w:rsid w:val="00420CE5"/>
    <w:rsid w:val="0042226D"/>
    <w:rsid w:val="00440488"/>
    <w:rsid w:val="00484A7E"/>
    <w:rsid w:val="00495246"/>
    <w:rsid w:val="004E66AC"/>
    <w:rsid w:val="004F2488"/>
    <w:rsid w:val="00512563"/>
    <w:rsid w:val="00516905"/>
    <w:rsid w:val="005407ED"/>
    <w:rsid w:val="00585861"/>
    <w:rsid w:val="005C51CE"/>
    <w:rsid w:val="005E6820"/>
    <w:rsid w:val="0062236C"/>
    <w:rsid w:val="006235AE"/>
    <w:rsid w:val="00642A7E"/>
    <w:rsid w:val="0065649A"/>
    <w:rsid w:val="006C0276"/>
    <w:rsid w:val="006D5CF3"/>
    <w:rsid w:val="00792D92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F162B"/>
    <w:rsid w:val="00A15620"/>
    <w:rsid w:val="00A254D4"/>
    <w:rsid w:val="00A444F6"/>
    <w:rsid w:val="00A46A78"/>
    <w:rsid w:val="00A5140A"/>
    <w:rsid w:val="00A657AE"/>
    <w:rsid w:val="00A709A6"/>
    <w:rsid w:val="00A84158"/>
    <w:rsid w:val="00AA3238"/>
    <w:rsid w:val="00AA69AE"/>
    <w:rsid w:val="00AB6296"/>
    <w:rsid w:val="00B222C7"/>
    <w:rsid w:val="00B31FC7"/>
    <w:rsid w:val="00BD6064"/>
    <w:rsid w:val="00BE4032"/>
    <w:rsid w:val="00BF6298"/>
    <w:rsid w:val="00C23267"/>
    <w:rsid w:val="00C4798E"/>
    <w:rsid w:val="00C5188E"/>
    <w:rsid w:val="00C64D8A"/>
    <w:rsid w:val="00C94638"/>
    <w:rsid w:val="00CD3E05"/>
    <w:rsid w:val="00CE6864"/>
    <w:rsid w:val="00DF673F"/>
    <w:rsid w:val="00E05D54"/>
    <w:rsid w:val="00E17FC2"/>
    <w:rsid w:val="00E374F3"/>
    <w:rsid w:val="00EB5F15"/>
    <w:rsid w:val="00EC400F"/>
    <w:rsid w:val="00ED3691"/>
    <w:rsid w:val="00F37E0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unhideWhenUsed/>
    <w:rsid w:val="005858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86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8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71DC4-2B95-4361-8180-3D794C38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5</cp:revision>
  <cp:lastPrinted>2022-10-12T13:06:00Z</cp:lastPrinted>
  <dcterms:created xsi:type="dcterms:W3CDTF">2023-01-30T11:23:00Z</dcterms:created>
  <dcterms:modified xsi:type="dcterms:W3CDTF">2023-02-13T12:06:00Z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